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1B3B07">
      <w:pPr>
        <w:jc w:val="both"/>
        <w:rPr>
          <w:b/>
          <w:smallCaps/>
          <w:sz w:val="28"/>
          <w:szCs w:val="28"/>
        </w:rPr>
        <w:sectPr w:rsidR="00A1435E" w:rsidRPr="00987357" w:rsidSect="005F34C6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EA27A0" w:rsidRDefault="001936F2" w:rsidP="001936F2">
      <w:pPr>
        <w:rPr>
          <w:b/>
        </w:rPr>
      </w:pPr>
      <w:r>
        <w:rPr>
          <w:b/>
        </w:rPr>
        <w:lastRenderedPageBreak/>
        <w:t>Ösztöndíjas időszak</w:t>
      </w:r>
      <w:r w:rsidR="003A5325">
        <w:rPr>
          <w:b/>
        </w:rPr>
        <w:t xml:space="preserve"> </w:t>
      </w:r>
    </w:p>
    <w:p w:rsidR="001936F2" w:rsidRPr="00C84777" w:rsidRDefault="00C84777" w:rsidP="001936F2">
      <w:r>
        <w:t>2018. november 1. – 2019. március 31.</w:t>
      </w:r>
    </w:p>
    <w:p w:rsidR="001936F2" w:rsidRDefault="001936F2" w:rsidP="001936F2">
      <w:pPr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rPr>
          <w:b/>
        </w:rPr>
      </w:pPr>
      <w:r>
        <w:rPr>
          <w:b/>
        </w:rPr>
        <w:t>Feladat megfogalmazás</w:t>
      </w:r>
    </w:p>
    <w:p w:rsidR="001936F2" w:rsidRDefault="00A335E0" w:rsidP="00AF529E">
      <w:pPr>
        <w:jc w:val="both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/>
    <w:p w:rsidR="00087733" w:rsidRDefault="00087733" w:rsidP="00087733">
      <w:pPr>
        <w:rPr>
          <w:b/>
        </w:rPr>
      </w:pPr>
      <w:r>
        <w:rPr>
          <w:b/>
        </w:rPr>
        <w:t>Feldolgozott irodalom, anyagok, kurzusok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978-0-141-98179-6</w:t>
      </w:r>
    </w:p>
    <w:p w:rsidR="00087733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978-1-491-95766-0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  <w:r w:rsidR="0012090D">
        <w:t xml:space="preserve">, 2014, ISBN: </w:t>
      </w:r>
      <w:r w:rsidR="0012090D">
        <w:rPr>
          <w:rFonts w:ascii="Calibri" w:hAnsi="Calibri" w:cs="Calibri"/>
        </w:rPr>
        <w:t>﻿</w:t>
      </w:r>
      <w:r w:rsidR="0012090D">
        <w:t>978-0-672-33687-4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 w:rsidR="00C85DEF">
        <w:t xml:space="preserve">, &lt; </w:t>
      </w:r>
      <w:hyperlink r:id="rId11" w:history="1">
        <w:r w:rsidR="00C85DEF" w:rsidRPr="00C33FE8">
          <w:rPr>
            <w:rStyle w:val="Hyperlink"/>
          </w:rPr>
          <w:t>https://vita.had.co.nz/papers/tidy-data.pdf</w:t>
        </w:r>
      </w:hyperlink>
      <w:r w:rsidR="00C85DEF">
        <w:t xml:space="preserve"> &gt;, utolsó megtekintés: 2019. április 9.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 w:rsidR="00646A8A">
        <w:t xml:space="preserve"> – Aurélien </w:t>
      </w:r>
      <w:proofErr w:type="spellStart"/>
      <w:r w:rsidR="00646A8A">
        <w:t>Géron</w:t>
      </w:r>
      <w:proofErr w:type="spellEnd"/>
      <w:r w:rsidR="00270E37">
        <w:t xml:space="preserve">, 2017, ISBN: </w:t>
      </w:r>
      <w:r w:rsidR="00270E37" w:rsidRPr="00270E37">
        <w:t>978-1-491-96229-9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  <w:r w:rsidR="0012090D">
        <w:t>, 2014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  <w:r w:rsidR="00270E37">
        <w:t>, utolsó megtekintés: 2019. április 9.</w:t>
      </w:r>
    </w:p>
    <w:p w:rsidR="001936F2" w:rsidRPr="00270E37" w:rsidRDefault="00087733" w:rsidP="00270E37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  <w:r w:rsidR="00270E37">
        <w:t>, utolsó megtekintés: 2019. április 9.</w:t>
      </w:r>
      <w:r w:rsidR="001936F2" w:rsidRPr="00270E37">
        <w:rPr>
          <w:b/>
        </w:rPr>
        <w:br w:type="page"/>
      </w:r>
    </w:p>
    <w:p w:rsidR="001936F2" w:rsidRDefault="001936F2" w:rsidP="001936F2">
      <w:pPr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 xml:space="preserve">ML </w:t>
      </w:r>
      <w:r w:rsidR="009B247D">
        <w:t>(</w:t>
      </w:r>
      <w:proofErr w:type="spellStart"/>
      <w:r w:rsidR="009B247D">
        <w:t>Machine</w:t>
      </w:r>
      <w:proofErr w:type="spellEnd"/>
      <w:r w:rsidR="009B247D">
        <w:t xml:space="preserve"> </w:t>
      </w:r>
      <w:proofErr w:type="spellStart"/>
      <w:r w:rsidR="009B247D">
        <w:t>Learning</w:t>
      </w:r>
      <w:proofErr w:type="spellEnd"/>
      <w:r w:rsidR="009B247D">
        <w:t xml:space="preserve">) </w:t>
      </w:r>
      <w:r>
        <w:t>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356C21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/>
    <w:p w:rsidR="003A74F6" w:rsidRDefault="003A74F6">
      <w:pPr>
        <w:spacing w:after="200" w:line="276" w:lineRule="auto"/>
      </w:pPr>
    </w:p>
    <w:p w:rsidR="003A74F6" w:rsidRDefault="003A74F6" w:rsidP="003E1762">
      <w:pPr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AF529E">
      <w:pPr>
        <w:jc w:val="both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F529E">
      <w:pPr>
        <w:jc w:val="both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5F1173" w:rsidRDefault="005F1173" w:rsidP="00AF529E">
      <w:pPr>
        <w:jc w:val="both"/>
      </w:pPr>
    </w:p>
    <w:p w:rsidR="00C84777" w:rsidRPr="00F23F6B" w:rsidRDefault="00C84777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F529E">
      <w:pPr>
        <w:jc w:val="both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5F1173" w:rsidRDefault="005F1173" w:rsidP="00AF529E">
      <w:pPr>
        <w:jc w:val="both"/>
      </w:pPr>
    </w:p>
    <w:p w:rsidR="000039FC" w:rsidRPr="00F23F6B" w:rsidRDefault="000039FC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F529E">
      <w:pPr>
        <w:jc w:val="both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5F1173" w:rsidRDefault="005F1173" w:rsidP="00AF529E">
      <w:pPr>
        <w:jc w:val="both"/>
      </w:pPr>
    </w:p>
    <w:p w:rsidR="000053E9" w:rsidRPr="00F23F6B" w:rsidRDefault="000053E9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F529E">
      <w:pPr>
        <w:jc w:val="both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F529E">
      <w:pPr>
        <w:jc w:val="both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F529E">
      <w:pPr>
        <w:jc w:val="both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5F1173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Default="001759A9" w:rsidP="00AF529E">
      <w:pPr>
        <w:jc w:val="both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</w:t>
      </w:r>
      <w:r w:rsidR="00D70CBA">
        <w:t xml:space="preserve"> </w:t>
      </w:r>
      <w:r w:rsidR="0082044A">
        <w:t xml:space="preserve">átmeneti futtató környezete. </w:t>
      </w:r>
      <w:r w:rsidR="00FB4DC9">
        <w:t xml:space="preserve">Az általános </w:t>
      </w:r>
      <w:proofErr w:type="spellStart"/>
      <w:r w:rsidR="00FB4DC9">
        <w:t>Gateway</w:t>
      </w:r>
      <w:proofErr w:type="spellEnd"/>
      <w:r w:rsidR="00FB4DC9">
        <w:t xml:space="preserve"> alkalmazás gondoskodik a </w:t>
      </w:r>
      <w:proofErr w:type="spellStart"/>
      <w:r w:rsidR="00FB4DC9">
        <w:t>SensorHUB</w:t>
      </w:r>
      <w:proofErr w:type="spellEnd"/>
      <w:r w:rsidR="00FB4DC9">
        <w:t xml:space="preserve"> rendszerbe érkező adatok validációjával, illetve felhasználói igények kielégítésével. Új fejlesztés.</w:t>
      </w:r>
    </w:p>
    <w:p w:rsidR="005F1173" w:rsidRPr="001759A9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r w:rsidRPr="00F23F6B">
        <w:rPr>
          <w:b/>
          <w:i/>
        </w:rPr>
        <w:t>CDS API</w:t>
      </w:r>
    </w:p>
    <w:p w:rsidR="009E122F" w:rsidRDefault="00F23F6B" w:rsidP="00AF529E">
      <w:pPr>
        <w:jc w:val="both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Pr="00D70CBA" w:rsidRDefault="005F1173" w:rsidP="00AF529E">
      <w:pPr>
        <w:jc w:val="both"/>
      </w:pPr>
    </w:p>
    <w:p w:rsidR="009E122F" w:rsidRDefault="009E122F" w:rsidP="00AF529E">
      <w:pPr>
        <w:jc w:val="both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F529E">
      <w:pPr>
        <w:jc w:val="both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F529E">
      <w:pPr>
        <w:jc w:val="both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F529E">
      <w:pPr>
        <w:jc w:val="both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D70CBA" w:rsidRDefault="00D70CBA" w:rsidP="00AF529E">
      <w:pPr>
        <w:jc w:val="both"/>
      </w:pPr>
    </w:p>
    <w:p w:rsidR="00020CEB" w:rsidRDefault="00020CEB" w:rsidP="00AF529E">
      <w:pPr>
        <w:jc w:val="both"/>
      </w:pPr>
    </w:p>
    <w:p w:rsidR="00020CEB" w:rsidRDefault="00020CEB" w:rsidP="00AF529E">
      <w:pPr>
        <w:jc w:val="both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F529E">
      <w:pPr>
        <w:jc w:val="both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F529E">
      <w:pPr>
        <w:jc w:val="both"/>
      </w:pPr>
    </w:p>
    <w:p w:rsidR="00020CEB" w:rsidRDefault="00025B82" w:rsidP="00AF529E">
      <w:pPr>
        <w:jc w:val="both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AF529E">
      <w:pPr>
        <w:jc w:val="both"/>
      </w:pPr>
      <w:r>
        <w:t xml:space="preserve">&lt; </w:t>
      </w:r>
      <w:hyperlink r:id="rId12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F529E">
      <w:pPr>
        <w:jc w:val="both"/>
      </w:pPr>
    </w:p>
    <w:p w:rsidR="008C733A" w:rsidRDefault="008C733A" w:rsidP="00AF529E">
      <w:pPr>
        <w:jc w:val="both"/>
        <w:rPr>
          <w:b/>
        </w:rPr>
      </w:pPr>
      <w:r w:rsidRPr="008C733A">
        <w:rPr>
          <w:b/>
        </w:rPr>
        <w:t>(*)</w:t>
      </w:r>
    </w:p>
    <w:p w:rsidR="008C733A" w:rsidRDefault="008C733A" w:rsidP="00AF529E">
      <w:pPr>
        <w:jc w:val="both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4E6F8F" w:rsidRDefault="004E6F8F" w:rsidP="00AF529E">
      <w:pPr>
        <w:jc w:val="both"/>
      </w:pPr>
    </w:p>
    <w:p w:rsidR="004E6F8F" w:rsidRPr="009F6CC3" w:rsidRDefault="004E6F8F" w:rsidP="00AF529E">
      <w:pPr>
        <w:jc w:val="both"/>
        <w:rPr>
          <w:b/>
          <w:i/>
        </w:rPr>
      </w:pPr>
      <w:r w:rsidRPr="009F6CC3">
        <w:rPr>
          <w:b/>
          <w:i/>
        </w:rPr>
        <w:t xml:space="preserve">Továbbá: a dokumentációban található program kódrészletek </w:t>
      </w:r>
      <w:r w:rsidR="00AF529E" w:rsidRPr="009F6CC3">
        <w:rPr>
          <w:b/>
          <w:i/>
        </w:rPr>
        <w:t xml:space="preserve">saját munka eredményei. </w:t>
      </w:r>
    </w:p>
    <w:p w:rsidR="001A4C18" w:rsidRDefault="001A4C18" w:rsidP="00AF529E">
      <w:pPr>
        <w:spacing w:after="200" w:line="276" w:lineRule="auto"/>
        <w:jc w:val="both"/>
      </w:pPr>
      <w:r>
        <w:br w:type="page"/>
      </w:r>
    </w:p>
    <w:p w:rsidR="00605042" w:rsidRPr="00584876" w:rsidRDefault="001A4C18" w:rsidP="00AF529E">
      <w:pPr>
        <w:jc w:val="both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F529E">
      <w:pPr>
        <w:jc w:val="both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F529E">
      <w:pPr>
        <w:jc w:val="both"/>
      </w:pPr>
    </w:p>
    <w:p w:rsidR="00584876" w:rsidRDefault="00584876" w:rsidP="00AF529E">
      <w:pPr>
        <w:jc w:val="both"/>
      </w:pPr>
      <w:r>
        <w:t>Dr. Pödör Zoltán, szakmai konzulens</w:t>
      </w:r>
    </w:p>
    <w:p w:rsidR="00584876" w:rsidRDefault="00584876" w:rsidP="00AF529E">
      <w:pPr>
        <w:jc w:val="both"/>
      </w:pPr>
      <w:r>
        <w:t xml:space="preserve">Az ÚNKP projekt koordinátora, adatbányászati technikák és ezek </w:t>
      </w:r>
      <w:r w:rsidR="00D57140">
        <w:t>elsajátítás</w:t>
      </w:r>
      <w:r w:rsidR="009F6CC3">
        <w:t>áho</w:t>
      </w:r>
      <w:r w:rsidR="00D57140">
        <w:t>z szükséges anyagok forrása.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 xml:space="preserve">Dr. Gálos Borbála </w:t>
      </w:r>
    </w:p>
    <w:p w:rsidR="00811FD9" w:rsidRDefault="00811FD9" w:rsidP="00AF529E">
      <w:pPr>
        <w:jc w:val="both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>Molnár András</w:t>
      </w:r>
    </w:p>
    <w:p w:rsidR="00811FD9" w:rsidRDefault="00811FD9" w:rsidP="00AF529E">
      <w:pPr>
        <w:jc w:val="both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</w:pPr>
      <w:r>
        <w:br w:type="page"/>
      </w:r>
    </w:p>
    <w:p w:rsidR="00A76AA1" w:rsidRPr="00A76AA1" w:rsidRDefault="00A76AA1" w:rsidP="003E1762"/>
    <w:p w:rsidR="001936F2" w:rsidRDefault="007D2FDE" w:rsidP="00AF529E">
      <w:pPr>
        <w:jc w:val="both"/>
        <w:rPr>
          <w:b/>
        </w:rPr>
      </w:pPr>
      <w:r w:rsidRPr="007D2FDE">
        <w:rPr>
          <w:b/>
        </w:rPr>
        <w:t>Adatok</w:t>
      </w:r>
    </w:p>
    <w:p w:rsidR="00E96F00" w:rsidRDefault="00E96F00" w:rsidP="00AF529E">
      <w:pPr>
        <w:jc w:val="both"/>
      </w:pPr>
      <w:r>
        <w:t>Az elemzések első és legfontosabb lépése a sok és jó minőségű adat összegyűjtése.</w:t>
      </w:r>
    </w:p>
    <w:p w:rsidR="00CD1C6B" w:rsidRDefault="00CD1C6B" w:rsidP="00AF529E">
      <w:pPr>
        <w:jc w:val="both"/>
      </w:pPr>
    </w:p>
    <w:p w:rsidR="00E96F00" w:rsidRPr="00E96F00" w:rsidRDefault="00E96F00" w:rsidP="00AF529E">
      <w:pPr>
        <w:jc w:val="both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AF529E">
      <w:pPr>
        <w:jc w:val="both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AF529E">
      <w:pPr>
        <w:jc w:val="both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AF529E">
      <w:pPr>
        <w:jc w:val="both"/>
      </w:pPr>
    </w:p>
    <w:p w:rsidR="00CD1C6B" w:rsidRPr="00CD1C6B" w:rsidRDefault="00CD1C6B" w:rsidP="00AF529E">
      <w:pPr>
        <w:jc w:val="both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AF529E">
      <w:pPr>
        <w:jc w:val="both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384E33">
        <w:t xml:space="preserve"> </w:t>
      </w:r>
      <w:r w:rsidR="00DC4162">
        <w:t>[4]</w:t>
      </w:r>
      <w:r w:rsidR="00E15BC1">
        <w:t xml:space="preserve"> tanulm</w:t>
      </w:r>
      <w:r w:rsidR="003C6FA8">
        <w:t>á</w:t>
      </w:r>
      <w:r w:rsidR="00E15BC1">
        <w:t>nya is, mely kiinduló standarddá vált adat el</w:t>
      </w:r>
      <w:r w:rsidR="003C6FA8">
        <w:t>e</w:t>
      </w:r>
      <w:r w:rsidR="00E15BC1">
        <w:t>mző körökben. Az ebben az anyagban megfogalmazott alapelvek: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attribútumok a jelenség elemi tulajdonságait jelentik, így elemi adattípusokkal leírhatók.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AF529E">
      <w:pPr>
        <w:pStyle w:val="ListParagraph"/>
        <w:numPr>
          <w:ilvl w:val="0"/>
          <w:numId w:val="12"/>
        </w:numPr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r w:rsidR="003830F7">
        <w:t>duplikátumok</w:t>
      </w:r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AF529E">
      <w:pPr>
        <w:pStyle w:val="ListParagraph"/>
        <w:numPr>
          <w:ilvl w:val="0"/>
          <w:numId w:val="12"/>
        </w:numPr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6035AF" w:rsidP="006035AF">
      <w:pPr>
        <w:spacing w:after="200" w:line="276" w:lineRule="auto"/>
      </w:pPr>
      <w:r>
        <w:br w:type="page"/>
      </w:r>
    </w:p>
    <w:p w:rsidR="00121B61" w:rsidRPr="00121B61" w:rsidRDefault="00121B61" w:rsidP="00AF529E">
      <w:pPr>
        <w:jc w:val="both"/>
        <w:rPr>
          <w:b/>
          <w:i/>
        </w:rPr>
      </w:pPr>
      <w:r w:rsidRPr="00121B61">
        <w:rPr>
          <w:b/>
          <w:i/>
        </w:rPr>
        <w:lastRenderedPageBreak/>
        <w:t>A projektben használt adatforrások</w:t>
      </w:r>
    </w:p>
    <w:p w:rsidR="00A3178F" w:rsidRPr="001C1A6C" w:rsidRDefault="007D2FDE" w:rsidP="00AF529E">
      <w:pPr>
        <w:pStyle w:val="ListParagraph"/>
        <w:numPr>
          <w:ilvl w:val="0"/>
          <w:numId w:val="13"/>
        </w:numPr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AF529E">
      <w:pPr>
        <w:pStyle w:val="ListParagraph"/>
        <w:numPr>
          <w:ilvl w:val="0"/>
          <w:numId w:val="13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AF529E">
      <w:pPr>
        <w:pStyle w:val="ListParagraph"/>
        <w:numPr>
          <w:ilvl w:val="0"/>
          <w:numId w:val="13"/>
        </w:numPr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</w:pPr>
      <w:r>
        <w:br w:type="page"/>
      </w:r>
    </w:p>
    <w:p w:rsidR="00CA4D42" w:rsidRPr="00061F2E" w:rsidRDefault="00461FD9" w:rsidP="00061F2E">
      <w:pPr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B83525" w:rsidRDefault="00B83525" w:rsidP="0057793C">
      <w:pPr>
        <w:ind w:left="360"/>
        <w:jc w:val="center"/>
        <w:rPr>
          <w:i/>
          <w:sz w:val="20"/>
          <w:szCs w:val="20"/>
        </w:rPr>
      </w:pP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B83525" w:rsidP="00AB2451">
      <w:pPr>
        <w:ind w:left="360"/>
      </w:pPr>
      <w:r>
        <w:rPr>
          <w:noProof/>
        </w:rPr>
        <w:drawing>
          <wp:inline distT="0" distB="0" distL="0" distR="0">
            <wp:extent cx="5943600" cy="2854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4-09 at 15.50.0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72C6B" w:rsidRPr="00357105" w:rsidRDefault="00372C6B" w:rsidP="00357105">
      <w:pPr>
        <w:jc w:val="center"/>
        <w:rPr>
          <w:i/>
          <w:sz w:val="20"/>
          <w:szCs w:val="20"/>
        </w:rPr>
      </w:pP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257FEB" w:rsidRDefault="00257FEB" w:rsidP="00357105">
      <w:pPr>
        <w:jc w:val="center"/>
        <w:rPr>
          <w:i/>
          <w:sz w:val="20"/>
          <w:szCs w:val="20"/>
        </w:rPr>
      </w:pP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DF" w:rsidRDefault="00A573AD" w:rsidP="00771C0E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rPr>
          <w:b/>
          <w:i/>
        </w:rPr>
      </w:pPr>
      <w:r w:rsidRPr="00A048A9">
        <w:rPr>
          <w:b/>
          <w:i/>
        </w:rPr>
        <w:lastRenderedPageBreak/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AF529E">
      <w:pPr>
        <w:pStyle w:val="ListParagraph"/>
        <w:numPr>
          <w:ilvl w:val="1"/>
          <w:numId w:val="19"/>
        </w:numPr>
        <w:spacing w:after="200" w:line="276" w:lineRule="auto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9159DB" w:rsidRDefault="009159DB" w:rsidP="00FC7F4D">
      <w:pPr>
        <w:jc w:val="center"/>
        <w:rPr>
          <w:i/>
          <w:sz w:val="20"/>
          <w:szCs w:val="20"/>
        </w:rPr>
      </w:pP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8F16A9" w:rsidRDefault="008F16A9" w:rsidP="00AD0B03">
      <w:pPr>
        <w:jc w:val="center"/>
        <w:rPr>
          <w:i/>
          <w:sz w:val="20"/>
          <w:szCs w:val="20"/>
        </w:rPr>
      </w:pP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AF529E">
      <w:pPr>
        <w:jc w:val="both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</w:pPr>
      <w:r>
        <w:br w:type="page"/>
      </w:r>
    </w:p>
    <w:p w:rsidR="00871B83" w:rsidRDefault="00871B83" w:rsidP="00871B83">
      <w:r>
        <w:lastRenderedPageBreak/>
        <w:t>További elemzések:</w:t>
      </w:r>
    </w:p>
    <w:p w:rsidR="00871B83" w:rsidRDefault="00871B83" w:rsidP="00AF529E">
      <w:pPr>
        <w:pStyle w:val="ListParagraph"/>
        <w:numPr>
          <w:ilvl w:val="0"/>
          <w:numId w:val="20"/>
        </w:numPr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Pr="00D03FB8" w:rsidRDefault="00F75A01" w:rsidP="00D03FB8">
      <w:pPr>
        <w:jc w:val="center"/>
        <w:rPr>
          <w:i/>
          <w:sz w:val="20"/>
          <w:szCs w:val="20"/>
        </w:rPr>
      </w:pPr>
    </w:p>
    <w:p w:rsidR="00871B83" w:rsidRDefault="00BF09DF" w:rsidP="00AF529E">
      <w:pPr>
        <w:pStyle w:val="ListParagraph"/>
        <w:numPr>
          <w:ilvl w:val="0"/>
          <w:numId w:val="20"/>
        </w:numPr>
      </w:pPr>
      <w:r>
        <w:lastRenderedPageBreak/>
        <w:t>Lineáris regresszió</w:t>
      </w:r>
    </w:p>
    <w:p w:rsidR="00BF09DF" w:rsidRDefault="00BF09DF" w:rsidP="00AF529E">
      <w:pPr>
        <w:pStyle w:val="ListParagraph"/>
        <w:numPr>
          <w:ilvl w:val="1"/>
          <w:numId w:val="20"/>
        </w:numPr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AF529E">
      <w:pPr>
        <w:pStyle w:val="ListParagraph"/>
        <w:numPr>
          <w:ilvl w:val="1"/>
          <w:numId w:val="20"/>
        </w:numPr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E41D3B" w:rsidRDefault="00E41D3B" w:rsidP="009A650A">
      <w:pPr>
        <w:jc w:val="center"/>
        <w:rPr>
          <w:i/>
          <w:sz w:val="20"/>
          <w:szCs w:val="20"/>
        </w:rPr>
      </w:pP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</w:t>
      </w:r>
      <w:r w:rsidR="008D7A4B">
        <w:rPr>
          <w:i/>
          <w:sz w:val="20"/>
          <w:szCs w:val="20"/>
        </w:rPr>
        <w:t xml:space="preserve"> egyenes</w:t>
      </w:r>
      <w:r>
        <w:rPr>
          <w:i/>
          <w:sz w:val="20"/>
          <w:szCs w:val="20"/>
        </w:rPr>
        <w:t xml:space="preserve"> megjelenítése az aktuális adatok felett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86543E" w:rsidRDefault="00B66619" w:rsidP="00AF529E">
      <w:pPr>
        <w:jc w:val="both"/>
      </w:pPr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EF6A32" w:rsidRDefault="00EF6A32" w:rsidP="00EF6A32">
      <w:pPr>
        <w:ind w:left="360"/>
      </w:pPr>
    </w:p>
    <w:p w:rsidR="00B66619" w:rsidRDefault="00B66619" w:rsidP="00AF529E">
      <w:pPr>
        <w:jc w:val="both"/>
      </w:pPr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</w:pPr>
      <w:r>
        <w:br w:type="page"/>
      </w:r>
    </w:p>
    <w:p w:rsidR="008925B2" w:rsidRDefault="004956DC" w:rsidP="00AF529E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AF529E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AF529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AF529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AF529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</w:pPr>
      <w:r>
        <w:br w:type="page"/>
      </w:r>
    </w:p>
    <w:p w:rsidR="002100CF" w:rsidRDefault="002100CF" w:rsidP="00AF529E">
      <w:pPr>
        <w:jc w:val="both"/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AF529E">
      <w:pPr>
        <w:jc w:val="both"/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 w:rsidR="00214A05"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AF529E">
      <w:pPr>
        <w:jc w:val="both"/>
        <w:rPr>
          <w:i/>
          <w:sz w:val="20"/>
          <w:szCs w:val="20"/>
        </w:rPr>
      </w:pPr>
    </w:p>
    <w:p w:rsidR="00707F38" w:rsidRDefault="00931D6C" w:rsidP="00AF529E">
      <w:pPr>
        <w:jc w:val="both"/>
      </w:pPr>
      <w:r>
        <w:t xml:space="preserve">A gépi tanulás definíciója: a számítógépek azon </w:t>
      </w:r>
      <w:r w:rsidR="00AE3D5D">
        <w:t>képessége, hogy anélkül képesek tanulni, hogy erre külön meg lettek volna tanítva. [</w:t>
      </w:r>
      <w:r w:rsidR="00CB7BA3">
        <w:t>5</w:t>
      </w:r>
      <w:r w:rsidR="00AE3D5D">
        <w:t>]</w:t>
      </w:r>
    </w:p>
    <w:p w:rsidR="00AE3D5D" w:rsidRDefault="00AE3D5D" w:rsidP="00AF529E">
      <w:pPr>
        <w:jc w:val="both"/>
      </w:pPr>
    </w:p>
    <w:p w:rsidR="00AE3D5D" w:rsidRDefault="00AE3D5D" w:rsidP="00AF529E">
      <w:pPr>
        <w:jc w:val="both"/>
      </w:pPr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>), anomáli</w:t>
      </w:r>
      <w:r w:rsidR="00214A05">
        <w:t>a</w:t>
      </w:r>
      <w:r w:rsidR="00A528FF">
        <w:t xml:space="preserve">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estében preferált megoldás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F529E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F529E">
      <w:pPr>
        <w:jc w:val="both"/>
      </w:pPr>
      <w:r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F529E">
      <w:pPr>
        <w:jc w:val="both"/>
      </w:pPr>
    </w:p>
    <w:p w:rsidR="00214A05" w:rsidRDefault="00214A05" w:rsidP="00AF529E">
      <w:pPr>
        <w:jc w:val="both"/>
      </w:pPr>
    </w:p>
    <w:p w:rsidR="00597F16" w:rsidRDefault="00597F16" w:rsidP="00AF529E">
      <w:pPr>
        <w:jc w:val="both"/>
        <w:rPr>
          <w:b/>
          <w:i/>
        </w:rPr>
      </w:pPr>
      <w:r w:rsidRPr="00597F16">
        <w:rPr>
          <w:b/>
          <w:i/>
        </w:rPr>
        <w:lastRenderedPageBreak/>
        <w:t>Gépi tanulás eszközök</w:t>
      </w:r>
    </w:p>
    <w:p w:rsidR="00597F16" w:rsidRDefault="00597F16" w:rsidP="00AF529E">
      <w:pPr>
        <w:jc w:val="both"/>
      </w:pPr>
      <w:r>
        <w:t>Mára rengeteg ML könyvtár, megoldás és keretrendszer létezik</w:t>
      </w:r>
      <w:r w:rsidR="00AD4057">
        <w:t>, álljon itt egy felsorolás a legismertebbekről. Ezen eszközök mindegyike nyílt forráskódú.</w:t>
      </w:r>
    </w:p>
    <w:p w:rsidR="00AD4057" w:rsidRDefault="00AD4057" w:rsidP="00AF529E">
      <w:pPr>
        <w:jc w:val="both"/>
      </w:pPr>
    </w:p>
    <w:p w:rsidR="00AD4057" w:rsidRDefault="00AD4057" w:rsidP="00AF529E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F529E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 xml:space="preserve">Komplexebb </w:t>
      </w:r>
      <w:proofErr w:type="spellStart"/>
      <w:r>
        <w:t>könvytár</w:t>
      </w:r>
      <w:proofErr w:type="spellEnd"/>
      <w:r>
        <w:t xml:space="preserve">, mely támogatja a párhuzamosított számításokat (akár videókártyás rendszerekben)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F204E7" w:rsidRDefault="00F204E7">
      <w:pPr>
        <w:spacing w:after="200" w:line="276" w:lineRule="auto"/>
      </w:pPr>
      <w:r>
        <w:br w:type="page"/>
      </w:r>
    </w:p>
    <w:p w:rsidR="00F204E7" w:rsidRDefault="00F204E7" w:rsidP="00F204E7">
      <w:pPr>
        <w:rPr>
          <w:b/>
          <w:i/>
        </w:rPr>
      </w:pPr>
      <w:r w:rsidRPr="00F204E7">
        <w:rPr>
          <w:b/>
          <w:i/>
        </w:rPr>
        <w:lastRenderedPageBreak/>
        <w:t>Neurális hálók</w:t>
      </w:r>
    </w:p>
    <w:p w:rsidR="00F204E7" w:rsidRDefault="00F204E7" w:rsidP="00F204E7">
      <w:r>
        <w:t xml:space="preserve">Mindezen megoldások működési elve a mesterséges neurális háló. Ennek koncepcionális alapja az emberi agy modellje: neuronok és ezek </w:t>
      </w:r>
      <w:proofErr w:type="spellStart"/>
      <w:r>
        <w:t>végei</w:t>
      </w:r>
      <w:proofErr w:type="spellEnd"/>
      <w:r>
        <w:t xml:space="preserve">, valamint az őket összekötő inger átvivő anyagok, a </w:t>
      </w:r>
      <w:proofErr w:type="spellStart"/>
      <w:r>
        <w:t>neurotranszmitterek</w:t>
      </w:r>
      <w:proofErr w:type="spellEnd"/>
      <w:r>
        <w:t xml:space="preserve">, szinapszisok. </w:t>
      </w:r>
    </w:p>
    <w:p w:rsidR="00F204E7" w:rsidRDefault="00F204E7" w:rsidP="00F204E7"/>
    <w:p w:rsidR="00F204E7" w:rsidRDefault="00F204E7" w:rsidP="00F204E7">
      <w:r>
        <w:t>Felépítés: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Neuronok</w:t>
      </w:r>
    </w:p>
    <w:p w:rsidR="00F204E7" w:rsidRDefault="00F204E7" w:rsidP="00F204E7">
      <w:pPr>
        <w:pStyle w:val="ListParagraph"/>
        <w:numPr>
          <w:ilvl w:val="1"/>
          <w:numId w:val="27"/>
        </w:numPr>
      </w:pPr>
      <w:r>
        <w:t>Aktiváló függvény alapján vagy felébrednek vagy inaktívak maradnak</w:t>
      </w:r>
      <w:r w:rsidR="009619CA">
        <w:t>.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Kapcsolatok, prioritások és súlyok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>A neuronok közötti kapcsolatokat definiáló függvények.</w:t>
      </w:r>
    </w:p>
    <w:p w:rsidR="009619CA" w:rsidRDefault="009619CA" w:rsidP="009619CA">
      <w:pPr>
        <w:pStyle w:val="ListParagraph"/>
        <w:numPr>
          <w:ilvl w:val="0"/>
          <w:numId w:val="27"/>
        </w:numPr>
      </w:pPr>
      <w:proofErr w:type="spellStart"/>
      <w:r>
        <w:t>Layer</w:t>
      </w:r>
      <w:proofErr w:type="spellEnd"/>
      <w:r>
        <w:t>, réteg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 xml:space="preserve">A neuronok és ezek kapcsolatai rétegeket alkotnak. Két kötelező </w:t>
      </w:r>
      <w:proofErr w:type="spellStart"/>
      <w:r>
        <w:t>layer</w:t>
      </w:r>
      <w:proofErr w:type="spellEnd"/>
      <w:r>
        <w:t xml:space="preserve">: input és output </w:t>
      </w:r>
      <w:proofErr w:type="spellStart"/>
      <w:r>
        <w:t>layer</w:t>
      </w:r>
      <w:proofErr w:type="spellEnd"/>
      <w:r>
        <w:t>. Ha</w:t>
      </w:r>
      <w:r w:rsidR="0036112A">
        <w:t xml:space="preserve"> a</w:t>
      </w:r>
      <w:r>
        <w:t xml:space="preserve"> bemeneti és kimeneti réteg között több, mint 1 réteg helyez</w:t>
      </w:r>
      <w:r w:rsidR="0036112A">
        <w:t>ke</w:t>
      </w:r>
      <w:r>
        <w:t xml:space="preserve">dik el, akkor a neurális hálót Deep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Networknek nevezzük.</w:t>
      </w:r>
    </w:p>
    <w:p w:rsidR="001F45E4" w:rsidRDefault="001F45E4" w:rsidP="001F45E4">
      <w:r>
        <w:t>Neurális háló ábrázolása</w:t>
      </w:r>
      <w:r w:rsidR="0036112A">
        <w:t xml:space="preserve"> [6]</w:t>
      </w:r>
      <w:r>
        <w:t>:</w:t>
      </w:r>
    </w:p>
    <w:p w:rsidR="001F45E4" w:rsidRDefault="001F45E4" w:rsidP="001F45E4">
      <w:pPr>
        <w:jc w:val="center"/>
      </w:pPr>
      <w:r>
        <w:rPr>
          <w:noProof/>
        </w:rPr>
        <w:drawing>
          <wp:inline distT="0" distB="0" distL="0" distR="0">
            <wp:extent cx="3665913" cy="3096835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_ZB6H4HuF58VcMOWbdpcRxQ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E4" w:rsidRDefault="001F45E4" w:rsidP="0020456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Neurális háló vázlatos rajza. A körök a neuronok, idegsejtek, a nyilak az egyes neuronokat összekötő szinapszisok, kapcsoló függvények. Ezekhez definiálunk súlyokat, prioritásokat. Az egyes neuronok kimenete a következő </w:t>
      </w:r>
      <w:proofErr w:type="spellStart"/>
      <w:r>
        <w:rPr>
          <w:i/>
          <w:sz w:val="20"/>
          <w:szCs w:val="20"/>
        </w:rPr>
        <w:t>rétegbeli</w:t>
      </w:r>
      <w:proofErr w:type="spellEnd"/>
      <w:r>
        <w:rPr>
          <w:i/>
          <w:sz w:val="20"/>
          <w:szCs w:val="20"/>
        </w:rPr>
        <w:t xml:space="preserve"> neuronok bemenete.</w:t>
      </w:r>
    </w:p>
    <w:p w:rsidR="001F45E4" w:rsidRDefault="001F45E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F45E4" w:rsidRDefault="001F45E4" w:rsidP="001F45E4">
      <w:r>
        <w:lastRenderedPageBreak/>
        <w:t xml:space="preserve">A neurális háló szerkezete, az emberi agy idegsejt kapcsolódásaihoz hasonlóan, nem állandó. </w:t>
      </w:r>
      <w:r w:rsidR="00387453">
        <w:t>Címkézett (</w:t>
      </w:r>
      <w:proofErr w:type="spellStart"/>
      <w:r w:rsidR="00387453">
        <w:t>label</w:t>
      </w:r>
      <w:r w:rsidR="00A94E42">
        <w:t>ed</w:t>
      </w:r>
      <w:proofErr w:type="spellEnd"/>
      <w:r w:rsidR="00387453">
        <w:t>)</w:t>
      </w:r>
      <w:r w:rsidR="008556E6">
        <w:t xml:space="preserve"> adathalmaz esetén tudjuk követni, hogy a neurális háló a bementi adatokból jó következtetést vont-e le, azaz sikeres volt-e a betanítási fázis (pl. Klímamodellek esetén a háló jól jósolta meg a következő napi időjárást). Így a helyes és rossz válaszokból létre tudunk hozni egy </w:t>
      </w:r>
      <w:proofErr w:type="spellStart"/>
      <w:r w:rsidR="008556E6">
        <w:t>error</w:t>
      </w:r>
      <w:proofErr w:type="spellEnd"/>
      <w:r w:rsidR="008556E6">
        <w:t xml:space="preserve"> (hiba) függvényt. Ezen hibafüggvény minimiumának megtalálásával (</w:t>
      </w:r>
      <w:proofErr w:type="spellStart"/>
      <w:r w:rsidR="008556E6">
        <w:t>gradient</w:t>
      </w:r>
      <w:proofErr w:type="spellEnd"/>
      <w:r w:rsidR="008556E6">
        <w:t xml:space="preserve"> </w:t>
      </w:r>
      <w:proofErr w:type="spellStart"/>
      <w:r w:rsidR="008556E6">
        <w:t>descent</w:t>
      </w:r>
      <w:proofErr w:type="spellEnd"/>
      <w:r w:rsidR="008556E6">
        <w:t>) elérhetjük, hogy a modellünk egyre pontosabban működjön és nagyobb arányban hozzon jó döntéseket. Ezen minimumkeresés során alakul</w:t>
      </w:r>
      <w:r w:rsidR="0020456A">
        <w:t>, változik</w:t>
      </w:r>
      <w:r w:rsidR="008556E6">
        <w:t xml:space="preserve"> (automatikusan) a neurális háló szerkezete</w:t>
      </w:r>
      <w:r w:rsidR="0020456A">
        <w:t>.</w:t>
      </w:r>
      <w:r w:rsidR="000B7212">
        <w:t xml:space="preserve"> Ezt nevezzük </w:t>
      </w:r>
      <w:proofErr w:type="spellStart"/>
      <w:r w:rsidR="000B7212">
        <w:t>backpropagation</w:t>
      </w:r>
      <w:proofErr w:type="spellEnd"/>
      <w:r w:rsidR="000B7212">
        <w:t xml:space="preserve"> (visszacsatolás</w:t>
      </w:r>
      <w:r w:rsidR="00C05649">
        <w:t>i</w:t>
      </w:r>
      <w:r w:rsidR="000B7212">
        <w:t xml:space="preserve">) elvnek. </w:t>
      </w:r>
    </w:p>
    <w:p w:rsidR="008556E6" w:rsidRDefault="008556E6" w:rsidP="008556E6">
      <w:pPr>
        <w:jc w:val="center"/>
      </w:pPr>
      <w:r>
        <w:rPr>
          <w:noProof/>
        </w:rPr>
        <w:drawing>
          <wp:inline distT="0" distB="0" distL="0" distR="0">
            <wp:extent cx="4380807" cy="23710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_rBQI7uBhBKE8KT-X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0" cy="23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4" w:rsidRPr="00D44694" w:rsidRDefault="00D44694" w:rsidP="008556E6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Súlyok és prioritások átalakítása ez </w:t>
      </w:r>
      <w:proofErr w:type="spellStart"/>
      <w:r>
        <w:rPr>
          <w:i/>
          <w:sz w:val="20"/>
          <w:szCs w:val="20"/>
        </w:rPr>
        <w:t>error</w:t>
      </w:r>
      <w:proofErr w:type="spellEnd"/>
      <w:r>
        <w:rPr>
          <w:i/>
          <w:sz w:val="20"/>
          <w:szCs w:val="20"/>
        </w:rPr>
        <w:t xml:space="preserve"> függvény minimumának elérése közben</w:t>
      </w:r>
    </w:p>
    <w:p w:rsidR="008556E6" w:rsidRDefault="008556E6" w:rsidP="008556E6">
      <w:pPr>
        <w:jc w:val="center"/>
      </w:pPr>
    </w:p>
    <w:p w:rsidR="00D44694" w:rsidRDefault="00D44694">
      <w:pPr>
        <w:spacing w:after="200" w:line="276" w:lineRule="auto"/>
      </w:pPr>
      <w:r>
        <w:br w:type="page"/>
      </w:r>
    </w:p>
    <w:p w:rsidR="00592330" w:rsidRPr="00D44694" w:rsidRDefault="00D44694" w:rsidP="001F45E4">
      <w:pPr>
        <w:rPr>
          <w:b/>
        </w:rPr>
      </w:pPr>
      <w:r w:rsidRPr="00D44694">
        <w:rPr>
          <w:b/>
        </w:rPr>
        <w:lastRenderedPageBreak/>
        <w:t>Összefoglalás</w:t>
      </w:r>
      <w:r w:rsidR="00B5440E">
        <w:rPr>
          <w:b/>
        </w:rPr>
        <w:t xml:space="preserve"> és kitekintés</w:t>
      </w:r>
      <w:bookmarkStart w:id="0" w:name="_GoBack"/>
      <w:bookmarkEnd w:id="0"/>
    </w:p>
    <w:p w:rsidR="00D44694" w:rsidRDefault="00C138CB" w:rsidP="001F45E4">
      <w:r>
        <w:t xml:space="preserve">Az ösztöndíjas periódus alatt számos, az adatelemzéssel kapcsolatos irodalmat sikerült feldolgozni és ezek alapján </w:t>
      </w:r>
      <w:r w:rsidR="00592330">
        <w:t xml:space="preserve">egy komprehenzív adatelemzési </w:t>
      </w:r>
      <w:proofErr w:type="spellStart"/>
      <w:r w:rsidR="00592330">
        <w:t>workflowt</w:t>
      </w:r>
      <w:proofErr w:type="spellEnd"/>
      <w:r w:rsidR="00592330">
        <w:t xml:space="preserve"> kialakítani </w:t>
      </w:r>
      <w:proofErr w:type="spellStart"/>
      <w:r w:rsidR="00592330">
        <w:t>open</w:t>
      </w:r>
      <w:proofErr w:type="spellEnd"/>
      <w:r w:rsidR="00592330">
        <w:t xml:space="preserve"> </w:t>
      </w:r>
      <w:proofErr w:type="spellStart"/>
      <w:r w:rsidR="00592330">
        <w:t>source</w:t>
      </w:r>
      <w:proofErr w:type="spellEnd"/>
      <w:r w:rsidR="00592330">
        <w:t xml:space="preserve"> környezetben. Megismertem a tudományos körökben standardnak számító </w:t>
      </w:r>
      <w:r w:rsidR="00D0130D">
        <w:t xml:space="preserve">adatforrásokat, formátumokat és elemzési eszközöket, a Big Data világának matematikai, statisztikai alapjait. </w:t>
      </w:r>
      <w:r w:rsidR="006829F5">
        <w:t>A gépi tanulás elméleti hátterét feltérképeztem, a gyakorlati implementációt kollégáimmal megkezdtük</w:t>
      </w:r>
      <w:r w:rsidR="00BE2408">
        <w:t xml:space="preserve">, jelenleg ezen dolgozunk </w:t>
      </w:r>
      <w:proofErr w:type="spellStart"/>
      <w:r w:rsidR="00BE2408">
        <w:t>TensorFlow</w:t>
      </w:r>
      <w:proofErr w:type="spellEnd"/>
      <w:r w:rsidR="004841FB">
        <w:t xml:space="preserve"> és </w:t>
      </w:r>
      <w:proofErr w:type="spellStart"/>
      <w:r w:rsidR="004841FB">
        <w:t>Scikit-Learn</w:t>
      </w:r>
      <w:proofErr w:type="spellEnd"/>
      <w:r w:rsidR="00BE2408">
        <w:t xml:space="preserve"> </w:t>
      </w:r>
      <w:proofErr w:type="spellStart"/>
      <w:r w:rsidR="00BE2408">
        <w:t>környezet</w:t>
      </w:r>
      <w:r w:rsidR="004841FB">
        <w:t>ek</w:t>
      </w:r>
      <w:r w:rsidR="00BE2408">
        <w:t>ben</w:t>
      </w:r>
      <w:proofErr w:type="spellEnd"/>
      <w:r w:rsidR="00BE2408">
        <w:t>.</w:t>
      </w:r>
    </w:p>
    <w:p w:rsidR="00592330" w:rsidRDefault="00592330" w:rsidP="001F45E4"/>
    <w:p w:rsidR="00592330" w:rsidRDefault="00592330" w:rsidP="001F45E4">
      <w:r>
        <w:t>Továbbá köszönöm a munkában részt vevő személyek támogatását</w:t>
      </w:r>
      <w:r w:rsidR="00241802">
        <w:t>, együttműködését</w:t>
      </w:r>
      <w:r>
        <w:t xml:space="preserve"> és iránymutatását. </w:t>
      </w:r>
    </w:p>
    <w:p w:rsidR="006829F5" w:rsidRDefault="006829F5" w:rsidP="001F45E4"/>
    <w:p w:rsidR="006829F5" w:rsidRDefault="006829F5" w:rsidP="001F45E4">
      <w:r>
        <w:t>Sopron, 2019. április 10.</w:t>
      </w:r>
    </w:p>
    <w:p w:rsidR="00DC4162" w:rsidRDefault="00DC4162">
      <w:pPr>
        <w:spacing w:after="200" w:line="276" w:lineRule="auto"/>
      </w:pPr>
      <w:r>
        <w:br w:type="page"/>
      </w:r>
    </w:p>
    <w:p w:rsidR="00DC4162" w:rsidRDefault="00DC4162" w:rsidP="001F45E4">
      <w:pPr>
        <w:rPr>
          <w:b/>
        </w:rPr>
      </w:pPr>
      <w:r w:rsidRPr="00DC4162">
        <w:rPr>
          <w:b/>
        </w:rPr>
        <w:lastRenderedPageBreak/>
        <w:t>Hivatkozások</w:t>
      </w:r>
    </w:p>
    <w:p w:rsidR="00DC4162" w:rsidRDefault="00DC4162" w:rsidP="00C85DEF">
      <w:r>
        <w:t>[1]</w:t>
      </w:r>
      <w:r w:rsidR="00C85DEF">
        <w:t xml:space="preserve"> </w:t>
      </w:r>
      <w:proofErr w:type="spellStart"/>
      <w:r w:rsidR="00C85DEF">
        <w:t>SensorHUB</w:t>
      </w:r>
      <w:proofErr w:type="spellEnd"/>
      <w:r w:rsidR="00C85DEF">
        <w:t>, &lt;</w:t>
      </w:r>
      <w:r w:rsidR="00C85DEF" w:rsidRPr="00C85DEF">
        <w:t xml:space="preserve"> </w:t>
      </w:r>
      <w:hyperlink r:id="rId48" w:history="1">
        <w:r w:rsidR="00C85DEF">
          <w:rPr>
            <w:rStyle w:val="Hyperlink"/>
          </w:rPr>
          <w:t>https://www.aut.bme.hu/Pages/Research/SensorHUB</w:t>
        </w:r>
      </w:hyperlink>
      <w:r w:rsidR="00C85DEF">
        <w:t xml:space="preserve"> &gt;, utolsó megtekintés: 2019. április 9.</w:t>
      </w:r>
    </w:p>
    <w:p w:rsidR="00C85DEF" w:rsidRDefault="00C85DEF" w:rsidP="00C85DEF">
      <w:pPr>
        <w:rPr>
          <w:color w:val="00000A"/>
        </w:rPr>
      </w:pPr>
      <w:r>
        <w:t xml:space="preserve">[2] </w:t>
      </w:r>
      <w:r w:rsidRPr="00C85DEF">
        <w:rPr>
          <w:color w:val="00000A"/>
        </w:rPr>
        <w:t xml:space="preserve">Mark </w:t>
      </w:r>
      <w:proofErr w:type="spellStart"/>
      <w:r w:rsidRPr="00C85DEF">
        <w:rPr>
          <w:color w:val="00000A"/>
        </w:rPr>
        <w:t>Stacey</w:t>
      </w:r>
      <w:proofErr w:type="spellEnd"/>
      <w:r w:rsidRPr="00C85DEF">
        <w:rPr>
          <w:color w:val="00000A"/>
        </w:rPr>
        <w:t xml:space="preserve">, Joe </w:t>
      </w:r>
      <w:proofErr w:type="spellStart"/>
      <w:r w:rsidRPr="00C85DEF">
        <w:rPr>
          <w:color w:val="00000A"/>
        </w:rPr>
        <w:t>Salvatore</w:t>
      </w:r>
      <w:proofErr w:type="spellEnd"/>
      <w:r w:rsidRPr="00C85DEF">
        <w:rPr>
          <w:color w:val="00000A"/>
        </w:rPr>
        <w:t xml:space="preserve"> and Adam </w:t>
      </w:r>
      <w:proofErr w:type="spellStart"/>
      <w:r w:rsidRPr="00C85DEF">
        <w:rPr>
          <w:color w:val="00000A"/>
        </w:rPr>
        <w:t>Jorgensen</w:t>
      </w:r>
      <w:proofErr w:type="spellEnd"/>
      <w:r w:rsidRPr="00C85DEF">
        <w:rPr>
          <w:color w:val="00000A"/>
        </w:rPr>
        <w:t xml:space="preserve"> – Visual </w:t>
      </w:r>
      <w:proofErr w:type="spellStart"/>
      <w:r w:rsidRPr="00C85DEF">
        <w:rPr>
          <w:color w:val="00000A"/>
        </w:rPr>
        <w:t>Intelligence</w:t>
      </w:r>
      <w:proofErr w:type="spellEnd"/>
      <w:r w:rsidRPr="00C85DEF">
        <w:rPr>
          <w:color w:val="00000A"/>
        </w:rPr>
        <w:t xml:space="preserve">: Microsoft </w:t>
      </w:r>
      <w:proofErr w:type="spellStart"/>
      <w:r w:rsidRPr="00C85DEF">
        <w:rPr>
          <w:color w:val="00000A"/>
        </w:rPr>
        <w:t>Tools</w:t>
      </w:r>
      <w:proofErr w:type="spellEnd"/>
      <w:r w:rsidRPr="00C85DEF">
        <w:rPr>
          <w:color w:val="00000A"/>
        </w:rPr>
        <w:t xml:space="preserve"> and </w:t>
      </w:r>
      <w:proofErr w:type="spellStart"/>
      <w:r w:rsidRPr="00C85DEF">
        <w:rPr>
          <w:color w:val="00000A"/>
        </w:rPr>
        <w:t>Techniques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for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Visualizing</w:t>
      </w:r>
      <w:proofErr w:type="spellEnd"/>
      <w:r w:rsidRPr="00C85DEF">
        <w:rPr>
          <w:color w:val="00000A"/>
        </w:rPr>
        <w:t xml:space="preserve"> Data</w:t>
      </w:r>
    </w:p>
    <w:p w:rsidR="00C85DEF" w:rsidRDefault="00C85DEF" w:rsidP="00C85DEF">
      <w:pPr>
        <w:rPr>
          <w:color w:val="00000A"/>
        </w:rPr>
      </w:pPr>
      <w:r>
        <w:rPr>
          <w:color w:val="00000A"/>
        </w:rPr>
        <w:t xml:space="preserve">[3] </w:t>
      </w:r>
      <w:r w:rsidRPr="00C85DEF">
        <w:rPr>
          <w:color w:val="00000A"/>
        </w:rPr>
        <w:t xml:space="preserve">Adam </w:t>
      </w:r>
      <w:proofErr w:type="spellStart"/>
      <w:r w:rsidRPr="00C85DEF">
        <w:rPr>
          <w:color w:val="00000A"/>
        </w:rPr>
        <w:t>Aspin</w:t>
      </w:r>
      <w:proofErr w:type="spellEnd"/>
      <w:r w:rsidRPr="00C85DEF">
        <w:rPr>
          <w:color w:val="00000A"/>
        </w:rPr>
        <w:t xml:space="preserve"> – </w:t>
      </w:r>
      <w:proofErr w:type="spellStart"/>
      <w:r w:rsidRPr="00C85DEF">
        <w:rPr>
          <w:color w:val="00000A"/>
        </w:rPr>
        <w:t>Hight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Impact</w:t>
      </w:r>
      <w:proofErr w:type="spellEnd"/>
      <w:r w:rsidRPr="00C85DEF">
        <w:rPr>
          <w:color w:val="00000A"/>
        </w:rPr>
        <w:t xml:space="preserve"> Data </w:t>
      </w:r>
      <w:proofErr w:type="spellStart"/>
      <w:r w:rsidRPr="00C85DEF">
        <w:rPr>
          <w:color w:val="00000A"/>
        </w:rPr>
        <w:t>Visualization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with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View</w:t>
      </w:r>
      <w:proofErr w:type="spellEnd"/>
      <w:r w:rsidRPr="00C85DEF">
        <w:rPr>
          <w:color w:val="00000A"/>
        </w:rPr>
        <w:t xml:space="preserve">,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Map and </w:t>
      </w:r>
      <w:proofErr w:type="spellStart"/>
      <w:r w:rsidRPr="00C85DEF">
        <w:rPr>
          <w:color w:val="00000A"/>
        </w:rPr>
        <w:t>PowerBI</w:t>
      </w:r>
      <w:proofErr w:type="spellEnd"/>
    </w:p>
    <w:p w:rsidR="00C85DEF" w:rsidRDefault="00C85DEF" w:rsidP="00C85DEF">
      <w:r w:rsidRPr="00C85DEF">
        <w:rPr>
          <w:color w:val="00000A"/>
        </w:rPr>
        <w:t xml:space="preserve">[4] </w:t>
      </w: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>
        <w:t xml:space="preserve">, &lt; </w:t>
      </w:r>
      <w:hyperlink r:id="rId49" w:history="1">
        <w:r w:rsidRPr="00C33FE8">
          <w:rPr>
            <w:rStyle w:val="Hyperlink"/>
          </w:rPr>
          <w:t>https://vita.had.co.nz/papers/tidy-data.pdf</w:t>
        </w:r>
      </w:hyperlink>
      <w:r>
        <w:t xml:space="preserve"> &gt;, utolsó megtekintés: 2019. április 9.</w:t>
      </w:r>
    </w:p>
    <w:p w:rsidR="00771BDB" w:rsidRDefault="00771BDB" w:rsidP="00771BDB">
      <w:r>
        <w:t xml:space="preserve">[5] </w:t>
      </w: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>
        <w:t xml:space="preserve"> – </w:t>
      </w:r>
      <w:proofErr w:type="spellStart"/>
      <w:r>
        <w:t>Aurélien</w:t>
      </w:r>
      <w:proofErr w:type="spellEnd"/>
      <w:r>
        <w:t xml:space="preserve"> </w:t>
      </w:r>
      <w:proofErr w:type="spellStart"/>
      <w:r>
        <w:t>Géron</w:t>
      </w:r>
      <w:proofErr w:type="spellEnd"/>
      <w:r>
        <w:t xml:space="preserve">, 2017, ISBN: </w:t>
      </w:r>
      <w:r w:rsidRPr="00270E37">
        <w:t>978-1-491-96229-9</w:t>
      </w:r>
    </w:p>
    <w:p w:rsidR="0036112A" w:rsidRDefault="0036112A" w:rsidP="00771BDB">
      <w:r>
        <w:t xml:space="preserve">[6]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 &lt;</w:t>
      </w:r>
      <w:r w:rsidRPr="0036112A">
        <w:t xml:space="preserve"> </w:t>
      </w:r>
      <w:hyperlink r:id="rId50" w:history="1">
        <w:r w:rsidRPr="0036112A">
          <w:rPr>
            <w:color w:val="0000FF"/>
            <w:u w:val="single"/>
          </w:rPr>
          <w:t>https://medium.com/coinmonks/the-artificial-neural-networks-handbook-part-1-f9ceb0e376b4</w:t>
        </w:r>
      </w:hyperlink>
      <w:r>
        <w:t xml:space="preserve"> &gt;, utolsó megtekintés: 2019. április 9.</w:t>
      </w:r>
    </w:p>
    <w:p w:rsidR="00771BDB" w:rsidRDefault="00771BDB" w:rsidP="00C85DEF"/>
    <w:p w:rsidR="00C85DEF" w:rsidRDefault="00C85DEF" w:rsidP="00C85DEF"/>
    <w:p w:rsidR="00C85DEF" w:rsidRPr="00C85DEF" w:rsidRDefault="00C85DEF" w:rsidP="00C85DEF"/>
    <w:p w:rsidR="00C85DEF" w:rsidRPr="00C85DEF" w:rsidRDefault="00C85DEF" w:rsidP="00C85DEF"/>
    <w:p w:rsidR="00C85DEF" w:rsidRPr="00DC4162" w:rsidRDefault="00C85DEF" w:rsidP="00C85DEF"/>
    <w:p w:rsidR="00F204E7" w:rsidRPr="00F204E7" w:rsidRDefault="00F204E7" w:rsidP="00F204E7"/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</w:pPr>
    </w:p>
    <w:sectPr w:rsidR="00AB2451" w:rsidRPr="0057793C" w:rsidSect="005F34C6">
      <w:footerReference w:type="first" r:id="rId51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2138" w:rsidRDefault="00612138" w:rsidP="00A1435E">
      <w:r>
        <w:separator/>
      </w:r>
    </w:p>
  </w:endnote>
  <w:endnote w:type="continuationSeparator" w:id="0">
    <w:p w:rsidR="00612138" w:rsidRDefault="00612138" w:rsidP="00A14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04077373"/>
      <w:docPartObj>
        <w:docPartGallery w:val="Page Numbers (Bottom of Page)"/>
        <w:docPartUnique/>
      </w:docPartObj>
    </w:sdtPr>
    <w:sdtContent>
      <w:p w:rsidR="0036112A" w:rsidRDefault="0036112A" w:rsidP="005F34C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64432733"/>
      <w:docPartObj>
        <w:docPartGallery w:val="Page Numbers (Bottom of Page)"/>
        <w:docPartUnique/>
      </w:docPartObj>
    </w:sdtPr>
    <w:sdtContent>
      <w:p w:rsidR="0036112A" w:rsidRDefault="0036112A" w:rsidP="003611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  <w:jc w:val="center"/>
    </w:pPr>
  </w:p>
  <w:p w:rsidR="0036112A" w:rsidRDefault="003611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12A" w:rsidRDefault="003611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2138" w:rsidRDefault="00612138" w:rsidP="00A1435E">
      <w:r>
        <w:separator/>
      </w:r>
    </w:p>
  </w:footnote>
  <w:footnote w:type="continuationSeparator" w:id="0">
    <w:p w:rsidR="00612138" w:rsidRDefault="00612138" w:rsidP="00A14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D6947EA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95700"/>
    <w:multiLevelType w:val="hybridMultilevel"/>
    <w:tmpl w:val="A34036C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3E575975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8"/>
  </w:num>
  <w:num w:numId="3">
    <w:abstractNumId w:val="8"/>
  </w:num>
  <w:num w:numId="4">
    <w:abstractNumId w:val="24"/>
  </w:num>
  <w:num w:numId="5">
    <w:abstractNumId w:val="4"/>
  </w:num>
  <w:num w:numId="6">
    <w:abstractNumId w:val="9"/>
  </w:num>
  <w:num w:numId="7">
    <w:abstractNumId w:val="27"/>
  </w:num>
  <w:num w:numId="8">
    <w:abstractNumId w:val="19"/>
  </w:num>
  <w:num w:numId="9">
    <w:abstractNumId w:val="17"/>
  </w:num>
  <w:num w:numId="10">
    <w:abstractNumId w:val="20"/>
  </w:num>
  <w:num w:numId="11">
    <w:abstractNumId w:val="18"/>
  </w:num>
  <w:num w:numId="12">
    <w:abstractNumId w:val="15"/>
  </w:num>
  <w:num w:numId="13">
    <w:abstractNumId w:val="1"/>
  </w:num>
  <w:num w:numId="14">
    <w:abstractNumId w:val="26"/>
  </w:num>
  <w:num w:numId="15">
    <w:abstractNumId w:val="7"/>
  </w:num>
  <w:num w:numId="16">
    <w:abstractNumId w:val="10"/>
  </w:num>
  <w:num w:numId="17">
    <w:abstractNumId w:val="21"/>
  </w:num>
  <w:num w:numId="18">
    <w:abstractNumId w:val="12"/>
  </w:num>
  <w:num w:numId="19">
    <w:abstractNumId w:val="23"/>
  </w:num>
  <w:num w:numId="20">
    <w:abstractNumId w:val="16"/>
  </w:num>
  <w:num w:numId="21">
    <w:abstractNumId w:val="2"/>
  </w:num>
  <w:num w:numId="22">
    <w:abstractNumId w:val="25"/>
  </w:num>
  <w:num w:numId="23">
    <w:abstractNumId w:val="22"/>
  </w:num>
  <w:num w:numId="24">
    <w:abstractNumId w:val="6"/>
  </w:num>
  <w:num w:numId="25">
    <w:abstractNumId w:val="3"/>
  </w:num>
  <w:num w:numId="26">
    <w:abstractNumId w:val="5"/>
  </w:num>
  <w:num w:numId="27">
    <w:abstractNumId w:val="13"/>
  </w:num>
  <w:num w:numId="28">
    <w:abstractNumId w:val="14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0A36D1"/>
    <w:rsid w:val="000B7212"/>
    <w:rsid w:val="00120129"/>
    <w:rsid w:val="0012090D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B3B07"/>
    <w:rsid w:val="001C1A6C"/>
    <w:rsid w:val="001D36DD"/>
    <w:rsid w:val="001D38C7"/>
    <w:rsid w:val="001D463F"/>
    <w:rsid w:val="001F45E4"/>
    <w:rsid w:val="001F45F4"/>
    <w:rsid w:val="0020456A"/>
    <w:rsid w:val="002100CF"/>
    <w:rsid w:val="00214A05"/>
    <w:rsid w:val="00241802"/>
    <w:rsid w:val="002536B4"/>
    <w:rsid w:val="00257FEB"/>
    <w:rsid w:val="00265E37"/>
    <w:rsid w:val="00270E37"/>
    <w:rsid w:val="0027208B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6C21"/>
    <w:rsid w:val="00357105"/>
    <w:rsid w:val="00360BA3"/>
    <w:rsid w:val="0036112A"/>
    <w:rsid w:val="00372C6B"/>
    <w:rsid w:val="003830F7"/>
    <w:rsid w:val="00384E33"/>
    <w:rsid w:val="00387453"/>
    <w:rsid w:val="00392066"/>
    <w:rsid w:val="003A5325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841FB"/>
    <w:rsid w:val="00493169"/>
    <w:rsid w:val="004956DC"/>
    <w:rsid w:val="00495C2D"/>
    <w:rsid w:val="004A0F23"/>
    <w:rsid w:val="004A29A0"/>
    <w:rsid w:val="004E6F8F"/>
    <w:rsid w:val="005120AE"/>
    <w:rsid w:val="00525021"/>
    <w:rsid w:val="00533BD6"/>
    <w:rsid w:val="00536314"/>
    <w:rsid w:val="0054180B"/>
    <w:rsid w:val="0057793C"/>
    <w:rsid w:val="00584876"/>
    <w:rsid w:val="00585EED"/>
    <w:rsid w:val="00586568"/>
    <w:rsid w:val="00592330"/>
    <w:rsid w:val="00597F16"/>
    <w:rsid w:val="005D4A59"/>
    <w:rsid w:val="005D6FCA"/>
    <w:rsid w:val="005E160C"/>
    <w:rsid w:val="005E6209"/>
    <w:rsid w:val="005F1173"/>
    <w:rsid w:val="005F34C6"/>
    <w:rsid w:val="005F3E31"/>
    <w:rsid w:val="006035AF"/>
    <w:rsid w:val="00605042"/>
    <w:rsid w:val="00612138"/>
    <w:rsid w:val="00621A8D"/>
    <w:rsid w:val="00623893"/>
    <w:rsid w:val="00634474"/>
    <w:rsid w:val="00642E55"/>
    <w:rsid w:val="00646A8A"/>
    <w:rsid w:val="0066794F"/>
    <w:rsid w:val="006829F5"/>
    <w:rsid w:val="00697BF0"/>
    <w:rsid w:val="006A0788"/>
    <w:rsid w:val="006D23CA"/>
    <w:rsid w:val="006E1A17"/>
    <w:rsid w:val="006F2B38"/>
    <w:rsid w:val="00707F38"/>
    <w:rsid w:val="00736FEE"/>
    <w:rsid w:val="00757FC1"/>
    <w:rsid w:val="00763129"/>
    <w:rsid w:val="00767BA2"/>
    <w:rsid w:val="00771BDB"/>
    <w:rsid w:val="00771C0E"/>
    <w:rsid w:val="00786F0C"/>
    <w:rsid w:val="007A61E8"/>
    <w:rsid w:val="007D2FDE"/>
    <w:rsid w:val="007E3FDF"/>
    <w:rsid w:val="00811FD9"/>
    <w:rsid w:val="0082044A"/>
    <w:rsid w:val="00840D2D"/>
    <w:rsid w:val="008556E6"/>
    <w:rsid w:val="0086543E"/>
    <w:rsid w:val="00871B83"/>
    <w:rsid w:val="008744C0"/>
    <w:rsid w:val="008925B2"/>
    <w:rsid w:val="008A3329"/>
    <w:rsid w:val="008A735F"/>
    <w:rsid w:val="008B3B8D"/>
    <w:rsid w:val="008C22E4"/>
    <w:rsid w:val="008C733A"/>
    <w:rsid w:val="008D755E"/>
    <w:rsid w:val="008D7A4B"/>
    <w:rsid w:val="008F16A9"/>
    <w:rsid w:val="008F6F0F"/>
    <w:rsid w:val="00906675"/>
    <w:rsid w:val="009159DB"/>
    <w:rsid w:val="00923B8A"/>
    <w:rsid w:val="00931D6C"/>
    <w:rsid w:val="0093608D"/>
    <w:rsid w:val="009619CA"/>
    <w:rsid w:val="00977850"/>
    <w:rsid w:val="00987357"/>
    <w:rsid w:val="009A650A"/>
    <w:rsid w:val="009B247D"/>
    <w:rsid w:val="009E122F"/>
    <w:rsid w:val="009F5C51"/>
    <w:rsid w:val="009F6CC3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94E42"/>
    <w:rsid w:val="00AA0C1E"/>
    <w:rsid w:val="00AA3617"/>
    <w:rsid w:val="00AB2451"/>
    <w:rsid w:val="00AD0B03"/>
    <w:rsid w:val="00AD4057"/>
    <w:rsid w:val="00AE3D5D"/>
    <w:rsid w:val="00AF529E"/>
    <w:rsid w:val="00B04D52"/>
    <w:rsid w:val="00B1772C"/>
    <w:rsid w:val="00B36FF5"/>
    <w:rsid w:val="00B4154E"/>
    <w:rsid w:val="00B4718F"/>
    <w:rsid w:val="00B5440E"/>
    <w:rsid w:val="00B57E09"/>
    <w:rsid w:val="00B66619"/>
    <w:rsid w:val="00B818D1"/>
    <w:rsid w:val="00B83525"/>
    <w:rsid w:val="00B8756F"/>
    <w:rsid w:val="00B9170F"/>
    <w:rsid w:val="00B967ED"/>
    <w:rsid w:val="00BB2C3A"/>
    <w:rsid w:val="00BC0E67"/>
    <w:rsid w:val="00BC7D63"/>
    <w:rsid w:val="00BE2408"/>
    <w:rsid w:val="00BF09DF"/>
    <w:rsid w:val="00C05649"/>
    <w:rsid w:val="00C11904"/>
    <w:rsid w:val="00C138CB"/>
    <w:rsid w:val="00C84777"/>
    <w:rsid w:val="00C84808"/>
    <w:rsid w:val="00C85DEF"/>
    <w:rsid w:val="00CA4296"/>
    <w:rsid w:val="00CA4D42"/>
    <w:rsid w:val="00CB4C15"/>
    <w:rsid w:val="00CB7BA3"/>
    <w:rsid w:val="00CD1C6B"/>
    <w:rsid w:val="00CD1FB5"/>
    <w:rsid w:val="00CD4A32"/>
    <w:rsid w:val="00CF08B1"/>
    <w:rsid w:val="00D0130D"/>
    <w:rsid w:val="00D03FB8"/>
    <w:rsid w:val="00D26BA1"/>
    <w:rsid w:val="00D37E62"/>
    <w:rsid w:val="00D425D3"/>
    <w:rsid w:val="00D44694"/>
    <w:rsid w:val="00D5372B"/>
    <w:rsid w:val="00D57140"/>
    <w:rsid w:val="00D644B9"/>
    <w:rsid w:val="00D70CBA"/>
    <w:rsid w:val="00DA3AE5"/>
    <w:rsid w:val="00DC4162"/>
    <w:rsid w:val="00DC49C9"/>
    <w:rsid w:val="00DE1831"/>
    <w:rsid w:val="00E15BC1"/>
    <w:rsid w:val="00E30F6B"/>
    <w:rsid w:val="00E41D3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5F60"/>
    <w:rsid w:val="00EF6A32"/>
    <w:rsid w:val="00EF71AF"/>
    <w:rsid w:val="00F03024"/>
    <w:rsid w:val="00F204E7"/>
    <w:rsid w:val="00F23F6B"/>
    <w:rsid w:val="00F26353"/>
    <w:rsid w:val="00F546E7"/>
    <w:rsid w:val="00F70A96"/>
    <w:rsid w:val="00F7570E"/>
    <w:rsid w:val="00F75A01"/>
    <w:rsid w:val="00F873B5"/>
    <w:rsid w:val="00FA0E17"/>
    <w:rsid w:val="00FB1425"/>
    <w:rsid w:val="00FB41C2"/>
    <w:rsid w:val="00FB4753"/>
    <w:rsid w:val="00FB4DC9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40E961E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1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jc w:val="both"/>
    </w:pPr>
    <w:rPr>
      <w:rFonts w:ascii="Tahoma" w:hAnsi="Tahoma" w:cs="Tahoma"/>
      <w:sz w:val="16"/>
      <w:szCs w:val="16"/>
      <w:lang w:eastAsia="hu-H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spacing w:line="360" w:lineRule="auto"/>
      <w:ind w:left="720"/>
      <w:contextualSpacing/>
      <w:jc w:val="both"/>
    </w:pPr>
    <w:rPr>
      <w:lang w:eastAsia="hu-HU"/>
    </w:r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BC7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medium.com/coinmonks/the-artificial-neural-networks-handbook-part-1-f9ceb0e376b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vita.had.co.nz/papers/tidy-data.pdf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aut.bme.hu/Pages/Research/SensorHUB" TargetMode="External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s://github.com/csana23/UNK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vita.had.co.nz/papers/tidy-data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8100E8-4E9E-5146-ABD2-8C5674B13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30</Pages>
  <Words>3203</Words>
  <Characters>18261</Characters>
  <Application>Microsoft Office Word</Application>
  <DocSecurity>0</DocSecurity>
  <Lines>152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21422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131</cp:revision>
  <dcterms:created xsi:type="dcterms:W3CDTF">2019-03-03T13:56:00Z</dcterms:created>
  <dcterms:modified xsi:type="dcterms:W3CDTF">2019-04-09T14:11:00Z</dcterms:modified>
</cp:coreProperties>
</file>